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TSG RAN Meeting #10</w:t>
      </w:r>
      <w:r>
        <w:rPr>
          <w:rFonts w:hint="eastAsia" w:cs="Arial"/>
          <w:b w:val="0"/>
          <w:bCs/>
          <w:sz w:val="24"/>
          <w:lang w:val="en-US" w:eastAsia="zh-CN"/>
        </w:rPr>
        <w:t>3</w:t>
      </w:r>
      <w:r>
        <w:rPr>
          <w:rFonts w:cs="Arial"/>
          <w:b w:val="0"/>
          <w:bCs/>
          <w:sz w:val="24"/>
        </w:rPr>
        <w:tab/>
      </w:r>
      <w:r>
        <w:rPr>
          <w:rFonts w:hint="eastAsia" w:cs="Arial"/>
          <w:b w:val="0"/>
          <w:bCs/>
          <w:sz w:val="24"/>
        </w:rPr>
        <w:t>RP-240121</w:t>
      </w:r>
    </w:p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</w:t>
      </w:r>
      <w:r>
        <w:rPr>
          <w:rFonts w:hint="eastAsia" w:cs="Arial"/>
          <w:b w:val="0"/>
          <w:bCs/>
          <w:sz w:val="24"/>
          <w:lang w:val="en-US" w:eastAsia="zh-CN"/>
        </w:rPr>
        <w:t>8</w:t>
      </w:r>
      <w:r>
        <w:rPr>
          <w:rFonts w:cs="Arial"/>
          <w:b w:val="0"/>
          <w:bCs/>
          <w:sz w:val="24"/>
        </w:rPr>
        <w:t xml:space="preserve"> - </w:t>
      </w:r>
      <w:r>
        <w:rPr>
          <w:rFonts w:hint="eastAsia" w:cs="Arial"/>
          <w:b w:val="0"/>
          <w:bCs/>
          <w:sz w:val="24"/>
          <w:lang w:val="en-US" w:eastAsia="zh-CN"/>
        </w:rPr>
        <w:t>21</w:t>
      </w:r>
      <w:r>
        <w:rPr>
          <w:rFonts w:cs="Arial"/>
          <w:b w:val="0"/>
          <w:bCs/>
          <w:sz w:val="24"/>
        </w:rPr>
        <w:t xml:space="preserve"> </w:t>
      </w:r>
      <w:r>
        <w:rPr>
          <w:rFonts w:hint="eastAsia" w:cs="Arial"/>
          <w:b w:val="0"/>
          <w:bCs/>
          <w:sz w:val="24"/>
        </w:rPr>
        <w:t>March</w:t>
      </w:r>
      <w:r>
        <w:rPr>
          <w:rFonts w:cs="Arial"/>
          <w:b w:val="0"/>
          <w:bCs/>
          <w:sz w:val="24"/>
        </w:rPr>
        <w:t>. 202</w:t>
      </w:r>
      <w:r>
        <w:rPr>
          <w:rFonts w:hint="eastAsia" w:cs="Arial"/>
          <w:b w:val="0"/>
          <w:bCs/>
          <w:sz w:val="24"/>
          <w:lang w:val="en-US" w:eastAsia="zh-CN"/>
        </w:rPr>
        <w:t>4</w:t>
      </w:r>
      <w:r>
        <w:rPr>
          <w:rFonts w:cs="Arial"/>
          <w:b w:val="0"/>
          <w:bCs/>
          <w:sz w:val="24"/>
        </w:rPr>
        <w:t xml:space="preserve">, </w:t>
      </w:r>
      <w:r>
        <w:rPr>
          <w:rFonts w:hint="eastAsia" w:cs="Arial"/>
          <w:b w:val="0"/>
          <w:bCs/>
          <w:sz w:val="24"/>
        </w:rPr>
        <w:t>Maastricht, Netherlands</w:t>
      </w:r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Rel-18 Work Item Exception for </w:t>
      </w:r>
      <w:r>
        <w:rPr>
          <w:rFonts w:hint="eastAsia" w:ascii="Arial" w:hAnsi="Arial" w:cs="Arial"/>
          <w:b/>
          <w:bCs/>
        </w:rPr>
        <w:t>HPUE_NR_FR1_FDD_R18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9.5.4.2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High power UE (power class 2) for NR FR1 FDD single band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HPUE_NR_FR1_FDD_R18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970086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18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1282"/>
        <w:gridCol w:w="848"/>
        <w:gridCol w:w="1278"/>
        <w:gridCol w:w="1276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t>3GPP RAN#10</w:t>
            </w:r>
            <w:r>
              <w:rPr>
                <w:rFonts w:hint="eastAsia"/>
                <w:lang w:val="en-US" w:eastAsia="zh-CN"/>
              </w:rPr>
              <w:t>4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June</w:t>
            </w:r>
            <w:r>
              <w:t xml:space="preserve"> 2024)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38.101-1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6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PC2 </w:t>
            </w:r>
            <w:r>
              <w:rPr>
                <w:bCs/>
                <w:lang w:eastAsia="zh-CN"/>
              </w:rPr>
              <w:t>band</w:t>
            </w:r>
            <w:r>
              <w:rPr>
                <w:rFonts w:hint="eastAsia"/>
                <w:bCs/>
                <w:lang w:val="en-US" w:eastAsia="zh-CN"/>
              </w:rPr>
              <w:t>s</w:t>
            </w:r>
            <w:r>
              <w:rPr>
                <w:bCs/>
                <w:lang w:eastAsia="zh-CN"/>
              </w:rPr>
              <w:t xml:space="preserve"> from operators’ request are not completed in this WI.</w:t>
            </w:r>
          </w:p>
          <w:p>
            <w:pPr>
              <w:pStyle w:val="4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>
              <w:rPr>
                <w:rFonts w:hint="eastAsia"/>
                <w:bCs/>
                <w:lang w:val="en-US" w:eastAsia="zh-CN"/>
              </w:rPr>
              <w:t>6</w:t>
            </w:r>
            <w:r>
              <w:rPr>
                <w:bCs/>
                <w:lang w:eastAsia="zh-CN"/>
              </w:rPr>
              <w:t xml:space="preserve"> band</w:t>
            </w:r>
            <w:r>
              <w:rPr>
                <w:rFonts w:hint="eastAsia"/>
                <w:bCs/>
                <w:lang w:val="en-US" w:eastAsia="zh-CN"/>
              </w:rPr>
              <w:t>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are </w:t>
            </w:r>
            <w:r>
              <w:rPr>
                <w:bCs/>
                <w:lang w:eastAsia="zh-CN"/>
              </w:rPr>
              <w:t>listed in the latest WID.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/>
                <w:b/>
                <w:lang w:val="en-US" w:eastAsia="zh-CN"/>
              </w:rPr>
              <w:t>18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rPr>
                <w:lang w:eastAsia="zh-CN"/>
              </w:rPr>
              <w:t xml:space="preserve">These </w:t>
            </w:r>
            <w:r>
              <w:rPr>
                <w:rFonts w:hint="eastAsia"/>
                <w:lang w:val="en-US" w:eastAsia="zh-CN"/>
              </w:rPr>
              <w:t xml:space="preserve">PC2 </w:t>
            </w:r>
            <w:r>
              <w:rPr>
                <w:lang w:eastAsia="zh-CN"/>
              </w:rPr>
              <w:t>combinations are not 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18.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>
        <w:rPr>
          <w:rFonts w:hint="eastAsia"/>
          <w:lang w:eastAsia="zh-CN"/>
        </w:rPr>
        <w:t>HPUE_NR_FR1_FDD_R18</w:t>
      </w:r>
      <w:r>
        <w:rPr>
          <w:lang w:eastAsia="zh-CN"/>
        </w:rPr>
        <w:t xml:space="preserve"> WI to </w:t>
      </w:r>
      <w:r>
        <w:rPr>
          <w:rFonts w:hint="eastAsia"/>
          <w:lang w:val="en-US" w:eastAsia="zh-CN"/>
        </w:rPr>
        <w:t>June</w:t>
      </w:r>
      <w:bookmarkStart w:id="0" w:name="_GoBack"/>
      <w:bookmarkEnd w:id="0"/>
      <w:r>
        <w:rPr>
          <w:lang w:eastAsia="zh-CN"/>
        </w:rPr>
        <w:t xml:space="preserve"> 2024.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19C92BD5"/>
    <w:rsid w:val="1C3B1438"/>
    <w:rsid w:val="251357C2"/>
    <w:rsid w:val="2EC44136"/>
    <w:rsid w:val="3597528D"/>
    <w:rsid w:val="391C2CC0"/>
    <w:rsid w:val="3E612F34"/>
    <w:rsid w:val="3E8C1D68"/>
    <w:rsid w:val="537B7494"/>
    <w:rsid w:val="55DB7D2E"/>
    <w:rsid w:val="600E7CAB"/>
    <w:rsid w:val="6926136C"/>
    <w:rsid w:val="6FD601DD"/>
    <w:rsid w:val="7240526D"/>
    <w:rsid w:val="783B13FA"/>
    <w:rsid w:val="7A2B48B4"/>
    <w:rsid w:val="7AF7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BT</Company>
  <Pages>1</Pages>
  <Words>173</Words>
  <Characters>960</Characters>
  <Lines>8</Lines>
  <Paragraphs>2</Paragraphs>
  <TotalTime>1</TotalTime>
  <ScaleCrop>false</ScaleCrop>
  <LinksUpToDate>false</LinksUpToDate>
  <CharactersWithSpaces>1131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2023-11-23T02:55:00Z</dcterms:created>
  <dc:creator>Roger Tarazi</dc:creator>
  <cp:lastModifiedBy>China Unicom</cp:lastModifiedBy>
  <cp:lastPrinted>2009-10-12T14:10:00Z</cp:lastPrinted>
  <dcterms:modified xsi:type="dcterms:W3CDTF">2024-03-07T09:57:34Z</dcterms:modified>
  <dc:title>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2052-11.8.2.12085</vt:lpwstr>
  </property>
  <property fmtid="{D5CDD505-2E9C-101B-9397-08002B2CF9AE}" pid="6" name="ICV">
    <vt:lpwstr>1DA8BF77B8B84E1D912FD3AB5AB814EB</vt:lpwstr>
  </property>
</Properties>
</file>